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6546E" w14:textId="218D7A1A" w:rsidR="00EE3BA5" w:rsidRDefault="00EE3BA5" w:rsidP="00EE3BA5">
      <w:pPr>
        <w:pStyle w:val="Header"/>
        <w:tabs>
          <w:tab w:val="right" w:pos="9639"/>
        </w:tabs>
        <w:jc w:val="both"/>
        <w:rPr>
          <w:rFonts w:eastAsia="Times New Roman"/>
          <w:sz w:val="24"/>
          <w:lang w:val="en-GB"/>
        </w:rPr>
      </w:pPr>
      <w:r w:rsidRPr="00EE3BA5">
        <w:rPr>
          <w:rFonts w:eastAsia="Times New Roman"/>
          <w:sz w:val="24"/>
          <w:lang w:val="en-GB"/>
        </w:rPr>
        <w:t>3GPP TSG RAN WG1 #105-e</w:t>
      </w:r>
      <w:r w:rsidRPr="00EE3BA5">
        <w:rPr>
          <w:rFonts w:eastAsia="Times New Roman"/>
          <w:sz w:val="24"/>
          <w:lang w:val="en-GB"/>
        </w:rPr>
        <w:tab/>
        <w:t>R1-2104640</w:t>
      </w:r>
      <w:r>
        <w:rPr>
          <w:rFonts w:eastAsia="Times New Roman"/>
          <w:sz w:val="24"/>
          <w:lang w:val="en-GB"/>
        </w:rPr>
        <w:t xml:space="preserve"> </w:t>
      </w:r>
    </w:p>
    <w:p w14:paraId="7C15AD34" w14:textId="3A7CF7AC" w:rsidR="00620296" w:rsidRDefault="00EE3BA5" w:rsidP="00EE3BA5">
      <w:pPr>
        <w:pStyle w:val="Header"/>
        <w:tabs>
          <w:tab w:val="right" w:pos="9639"/>
        </w:tabs>
        <w:jc w:val="both"/>
        <w:rPr>
          <w:sz w:val="24"/>
        </w:rPr>
      </w:pPr>
      <w:r w:rsidRPr="00EE3BA5">
        <w:rPr>
          <w:rFonts w:eastAsia="Times New Roman"/>
          <w:sz w:val="24"/>
          <w:lang w:val="en-GB"/>
        </w:rPr>
        <w:t>e-Meeting, May 10th – 27th, 2021</w:t>
      </w:r>
      <w:r w:rsidR="00620296" w:rsidRPr="00F752F5">
        <w:rPr>
          <w:sz w:val="24"/>
        </w:rPr>
        <w:tab/>
      </w:r>
    </w:p>
    <w:p w14:paraId="37F837FF" w14:textId="77777777" w:rsidR="00F81424" w:rsidRPr="00F752F5" w:rsidRDefault="00F81424" w:rsidP="00F81424">
      <w:pPr>
        <w:pStyle w:val="Header"/>
        <w:tabs>
          <w:tab w:val="right" w:pos="9639"/>
        </w:tabs>
        <w:jc w:val="both"/>
        <w:rPr>
          <w:i/>
          <w:sz w:val="32"/>
        </w:rPr>
      </w:pPr>
    </w:p>
    <w:p w14:paraId="66A2A3CB" w14:textId="64ADD7AB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Agenda item:</w:t>
      </w:r>
      <w:r w:rsidRPr="00F752F5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3E5FB8">
        <w:rPr>
          <w:rFonts w:ascii="Arial" w:hAnsi="Arial"/>
          <w:sz w:val="24"/>
          <w:lang w:val="en-US"/>
        </w:rPr>
        <w:t>5</w:t>
      </w:r>
    </w:p>
    <w:p w14:paraId="08727EFD" w14:textId="77777777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 xml:space="preserve">Source: </w:t>
      </w:r>
      <w:r w:rsidRPr="00F752F5">
        <w:rPr>
          <w:rFonts w:ascii="Arial" w:hAnsi="Arial"/>
          <w:b/>
          <w:sz w:val="24"/>
          <w:lang w:val="en-US"/>
        </w:rPr>
        <w:tab/>
      </w:r>
      <w:r w:rsidRPr="00F752F5">
        <w:rPr>
          <w:rFonts w:ascii="Arial" w:hAnsi="Arial"/>
          <w:sz w:val="24"/>
          <w:lang w:val="en-US"/>
        </w:rPr>
        <w:t>Qualcomm Incorporated</w:t>
      </w:r>
    </w:p>
    <w:p w14:paraId="2B7E5407" w14:textId="19EF81E2" w:rsidR="00620296" w:rsidRPr="00F752F5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Title:</w:t>
      </w:r>
      <w:r w:rsidRPr="00F752F5">
        <w:rPr>
          <w:rFonts w:ascii="Arial" w:hAnsi="Arial"/>
          <w:sz w:val="24"/>
          <w:lang w:val="en-US"/>
        </w:rPr>
        <w:t xml:space="preserve"> </w:t>
      </w:r>
      <w:r w:rsidRPr="00F752F5">
        <w:rPr>
          <w:rFonts w:ascii="Arial" w:hAnsi="Arial"/>
          <w:sz w:val="22"/>
          <w:lang w:val="en-US"/>
        </w:rPr>
        <w:tab/>
      </w:r>
      <w:r w:rsidR="00EE3BA5" w:rsidRPr="00EE3BA5">
        <w:rPr>
          <w:rFonts w:ascii="Arial" w:hAnsi="Arial"/>
          <w:sz w:val="24"/>
          <w:lang w:val="en-US"/>
        </w:rPr>
        <w:t>Draft reply LS on Cat-5 with EN-DC</w:t>
      </w:r>
    </w:p>
    <w:p w14:paraId="412B4E4E" w14:textId="75646A95" w:rsidR="00B32506" w:rsidRPr="00F752F5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Document for:</w:t>
      </w:r>
      <w:r w:rsidRPr="00F752F5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F752F5">
        <w:rPr>
          <w:rFonts w:ascii="Arial" w:hAnsi="Arial"/>
          <w:sz w:val="24"/>
          <w:lang w:val="en-US"/>
        </w:rPr>
        <w:t>Discussion and Decision</w:t>
      </w:r>
    </w:p>
    <w:p w14:paraId="2859D330" w14:textId="6EAD4AFC" w:rsidR="008208F6" w:rsidRPr="00F752F5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1FBEBF87" w:rsidR="001B159B" w:rsidRPr="00F752F5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F752F5">
        <w:rPr>
          <w:lang w:val="en-US"/>
        </w:rPr>
        <w:t>Background</w:t>
      </w:r>
    </w:p>
    <w:p w14:paraId="03D25069" w14:textId="44279285" w:rsidR="009627A6" w:rsidRDefault="00F81424" w:rsidP="00D72E9C">
      <w:pPr>
        <w:rPr>
          <w:lang w:val="en-US"/>
        </w:rPr>
      </w:pPr>
      <w:r>
        <w:rPr>
          <w:lang w:val="en-US"/>
        </w:rPr>
        <w:t xml:space="preserve">In </w:t>
      </w:r>
      <w:r w:rsidR="00EE3BA5" w:rsidRPr="00EE3BA5">
        <w:rPr>
          <w:lang w:val="en-US"/>
        </w:rPr>
        <w:t>R2-2104538</w:t>
      </w:r>
      <w:r w:rsidR="003E5FB8">
        <w:rPr>
          <w:lang w:val="en-US"/>
        </w:rPr>
        <w:t>, RAN</w:t>
      </w:r>
      <w:r w:rsidR="00EE3BA5">
        <w:rPr>
          <w:lang w:val="en-US"/>
        </w:rPr>
        <w:t>2</w:t>
      </w:r>
      <w:r w:rsidR="003E5FB8">
        <w:rPr>
          <w:lang w:val="en-US"/>
        </w:rPr>
        <w:t xml:space="preserve"> sent an LS to RAN1 regarding </w:t>
      </w:r>
      <w:r w:rsidR="00EE3BA5">
        <w:rPr>
          <w:lang w:val="en-US"/>
        </w:rPr>
        <w:t>how to determine the RI bit width for a UE that signals LTE Cat-5 when operating in EN-DC mode. Specifically, the following issue is raised</w:t>
      </w:r>
      <w:r w:rsidR="003E5FB8">
        <w:rPr>
          <w:lang w:val="en-US"/>
        </w:rPr>
        <w:t>:</w:t>
      </w:r>
    </w:p>
    <w:p w14:paraId="663ADDE2" w14:textId="3A76B956" w:rsidR="003E5FB8" w:rsidRDefault="003E5FB8" w:rsidP="00D72E9C">
      <w:pPr>
        <w:rPr>
          <w:lang w:val="en-US"/>
        </w:rPr>
      </w:pPr>
      <w:r w:rsidRPr="003E5FB8">
        <w:rPr>
          <w:noProof/>
          <w:lang w:val="en-US"/>
        </w:rPr>
        <mc:AlternateContent>
          <mc:Choice Requires="wps">
            <w:drawing>
              <wp:inline distT="0" distB="0" distL="0" distR="0" wp14:anchorId="77B0D95A" wp14:editId="1494F9DF">
                <wp:extent cx="6127668" cy="863600"/>
                <wp:effectExtent l="0" t="0" r="26035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668" cy="8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217F3" w14:textId="759BFB58" w:rsidR="003E5FB8" w:rsidRPr="003E5FB8" w:rsidRDefault="00EE3BA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RAN2 interpretation is that the RI bit width for a Cat5 UE is NOT affected by the number of MIMO layers it supports in EN-DC mode but only by the network configuration parameter </w:t>
                            </w:r>
                            <w:r w:rsidRPr="002A438A">
                              <w:rPr>
                                <w:rFonts w:ascii="Arial" w:hAnsi="Arial" w:cs="Arial"/>
                                <w:i/>
                                <w:iCs/>
                                <w:lang w:val="en-US"/>
                              </w:rPr>
                              <w:t>maxLayersMIMO-r10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, PBCH antenna ports and the UE category (without suffix)</w:t>
                            </w:r>
                            <w:r w:rsidRPr="007F6440">
                              <w:rPr>
                                <w:rFonts w:ascii="Arial" w:hAnsi="Arial" w:cs="Arial"/>
                                <w:lang w:val="en-US"/>
                              </w:rPr>
                              <w:t>, as in the legacy LTE (or simply, according to TS 36.213 only).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Since this is specified in RAN1 specifications, RAN2 would like to confirm whether this is correct interpretation to determine whether any clarifications on this are needed in specifications.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7B0D9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2.5pt;height:6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">
                <v:textbox>
                  <w:txbxContent>
                    <w:p w14:paraId="239217F3" w14:textId="759BFB58" w:rsidR="003E5FB8" w:rsidRPr="003E5FB8" w:rsidRDefault="00EE3BA5">
                      <w:pPr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lang w:val="en-US"/>
                        </w:rPr>
                        <w:t xml:space="preserve">RAN2 interpretation is that the RI bit width for a Cat5 UE is NOT affected by the number of MIMO layers it supports in EN-DC mode but only by the network configuration parameter </w:t>
                      </w:r>
                      <w:r w:rsidRPr="002A438A">
                        <w:rPr>
                          <w:rFonts w:ascii="Arial" w:hAnsi="Arial" w:cs="Arial"/>
                          <w:i/>
                          <w:iCs/>
                          <w:lang w:val="en-US"/>
                        </w:rPr>
                        <w:t>maxLayersMIMO-r10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, PBCH antenna ports and the UE category (without suffix)</w:t>
                      </w:r>
                      <w:r w:rsidRPr="007F6440">
                        <w:rPr>
                          <w:rFonts w:ascii="Arial" w:hAnsi="Arial" w:cs="Arial"/>
                          <w:lang w:val="en-US"/>
                        </w:rPr>
                        <w:t>, as in the legacy LTE (or simply, according to TS 36.213 only).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 xml:space="preserve"> Since this is specified in RAN1 specifications, RAN2 would like to confirm whether this is correct interpretation to determine whether any clarifications on this are needed in specifications.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2F09AE" w14:textId="7CBAAC5D" w:rsidR="003E5FB8" w:rsidRDefault="003E5FB8" w:rsidP="00D72E9C">
      <w:pPr>
        <w:rPr>
          <w:lang w:val="en-US"/>
        </w:rPr>
      </w:pPr>
      <w:r>
        <w:rPr>
          <w:lang w:val="en-US"/>
        </w:rPr>
        <w:t xml:space="preserve">In this contribution we present our </w:t>
      </w:r>
      <w:r w:rsidR="00EE3BA5">
        <w:rPr>
          <w:lang w:val="en-US"/>
        </w:rPr>
        <w:t>proposed reply LS to the question above</w:t>
      </w:r>
      <w:r>
        <w:rPr>
          <w:lang w:val="en-US"/>
        </w:rPr>
        <w:t>.</w:t>
      </w:r>
    </w:p>
    <w:p w14:paraId="7D7B9D75" w14:textId="6BDD65A1" w:rsidR="00D72E9C" w:rsidRDefault="003E5FB8" w:rsidP="00D72E9C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Discussion</w:t>
      </w:r>
    </w:p>
    <w:p w14:paraId="20DE539D" w14:textId="041A1C15" w:rsidR="00581295" w:rsidRDefault="00EE3BA5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LTE Category 5 was introduced in Rel-8 as a 4-layer single-CC UE with support of UL 64-QAM. Thus, Cat-5 supports ~300Mbps in DL and ~75Mbps in UL: </w:t>
      </w:r>
    </w:p>
    <w:p w14:paraId="78B3FDD5" w14:textId="77777777" w:rsidR="00154E51" w:rsidRDefault="00154E51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2126"/>
        <w:gridCol w:w="1843"/>
        <w:gridCol w:w="1701"/>
        <w:gridCol w:w="1842"/>
      </w:tblGrid>
      <w:tr w:rsidR="00EE3BA5" w:rsidRPr="00EE3BA5" w14:paraId="69C90279" w14:textId="77777777" w:rsidTr="00EE3BA5"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703E6" w14:textId="77777777" w:rsidR="00EE3BA5" w:rsidRPr="00EE3BA5" w:rsidRDefault="00EE3BA5" w:rsidP="00EE3BA5">
            <w:pPr>
              <w:spacing w:before="100" w:beforeAutospacing="1" w:after="100" w:afterAutospacing="1"/>
              <w:rPr>
                <w:sz w:val="18"/>
                <w:szCs w:val="18"/>
                <w:lang w:val="en-US"/>
              </w:rPr>
            </w:pPr>
            <w:r w:rsidRPr="00EE3BA5">
              <w:rPr>
                <w:sz w:val="18"/>
                <w:szCs w:val="18"/>
              </w:rPr>
              <w:t>UE Category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D4927" w14:textId="77777777" w:rsidR="00EE3BA5" w:rsidRPr="00EE3BA5" w:rsidRDefault="00EE3BA5" w:rsidP="00EE3BA5">
            <w:pPr>
              <w:spacing w:before="100" w:beforeAutospacing="1" w:after="100" w:afterAutospacing="1"/>
              <w:rPr>
                <w:sz w:val="18"/>
                <w:szCs w:val="18"/>
                <w:lang w:val="en-US"/>
              </w:rPr>
            </w:pPr>
            <w:r w:rsidRPr="00EE3BA5">
              <w:rPr>
                <w:sz w:val="18"/>
                <w:szCs w:val="18"/>
              </w:rPr>
              <w:t>Maximum number of DL-SCH transport block bits received within a TTI (Note 1)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C1DCB" w14:textId="77777777" w:rsidR="00EE3BA5" w:rsidRPr="00EE3BA5" w:rsidRDefault="00EE3BA5" w:rsidP="00EE3BA5">
            <w:pPr>
              <w:spacing w:before="100" w:beforeAutospacing="1" w:after="100" w:afterAutospacing="1"/>
              <w:rPr>
                <w:sz w:val="18"/>
                <w:szCs w:val="18"/>
                <w:lang w:val="en-US"/>
              </w:rPr>
            </w:pPr>
            <w:r w:rsidRPr="00EE3BA5">
              <w:rPr>
                <w:sz w:val="18"/>
                <w:szCs w:val="18"/>
              </w:rPr>
              <w:t>Maximum number of bits of a DL-SCH transport block received within a TTI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FD4EB" w14:textId="77777777" w:rsidR="00EE3BA5" w:rsidRPr="00EE3BA5" w:rsidRDefault="00EE3BA5" w:rsidP="00EE3BA5">
            <w:pPr>
              <w:spacing w:before="100" w:beforeAutospacing="1" w:after="100" w:afterAutospacing="1"/>
              <w:rPr>
                <w:sz w:val="18"/>
                <w:szCs w:val="18"/>
                <w:lang w:val="en-US"/>
              </w:rPr>
            </w:pPr>
            <w:r w:rsidRPr="00EE3BA5">
              <w:rPr>
                <w:sz w:val="18"/>
                <w:szCs w:val="18"/>
              </w:rPr>
              <w:t>Total number of soft channel bits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80733" w14:textId="77777777" w:rsidR="00EE3BA5" w:rsidRPr="00EE3BA5" w:rsidRDefault="00EE3BA5" w:rsidP="00EE3BA5">
            <w:pPr>
              <w:spacing w:before="100" w:beforeAutospacing="1" w:after="100" w:afterAutospacing="1"/>
              <w:rPr>
                <w:sz w:val="18"/>
                <w:szCs w:val="18"/>
                <w:lang w:val="en-US"/>
              </w:rPr>
            </w:pPr>
            <w:r w:rsidRPr="00EE3BA5">
              <w:rPr>
                <w:sz w:val="18"/>
                <w:szCs w:val="18"/>
              </w:rPr>
              <w:t>Maximum number of supported layers for spatial multiplexing in DL</w:t>
            </w:r>
          </w:p>
        </w:tc>
      </w:tr>
      <w:tr w:rsidR="00EE3BA5" w:rsidRPr="00EE3BA5" w14:paraId="2C923F42" w14:textId="77777777" w:rsidTr="00EE3BA5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E81F7" w14:textId="77777777" w:rsidR="00EE3BA5" w:rsidRPr="00EE3BA5" w:rsidRDefault="00EE3BA5" w:rsidP="00EE3BA5">
            <w:pPr>
              <w:spacing w:before="100" w:beforeAutospacing="1" w:after="100" w:afterAutospacing="1"/>
              <w:rPr>
                <w:b/>
                <w:bCs/>
                <w:sz w:val="18"/>
                <w:szCs w:val="18"/>
                <w:lang w:val="en-US"/>
              </w:rPr>
            </w:pPr>
            <w:r w:rsidRPr="00EE3BA5">
              <w:rPr>
                <w:b/>
                <w:bCs/>
                <w:sz w:val="18"/>
                <w:szCs w:val="18"/>
              </w:rPr>
              <w:t>Category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C909C" w14:textId="77777777" w:rsidR="00EE3BA5" w:rsidRPr="00EE3BA5" w:rsidRDefault="00EE3BA5" w:rsidP="00EE3BA5">
            <w:pPr>
              <w:spacing w:before="100" w:beforeAutospacing="1" w:after="100" w:afterAutospacing="1"/>
              <w:rPr>
                <w:b/>
                <w:bCs/>
                <w:sz w:val="18"/>
                <w:szCs w:val="18"/>
                <w:lang w:val="en-US"/>
              </w:rPr>
            </w:pPr>
            <w:r w:rsidRPr="00EE3BA5">
              <w:rPr>
                <w:b/>
                <w:bCs/>
                <w:sz w:val="18"/>
                <w:szCs w:val="18"/>
              </w:rPr>
              <w:t>299552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48D22" w14:textId="77777777" w:rsidR="00EE3BA5" w:rsidRPr="00EE3BA5" w:rsidRDefault="00EE3BA5" w:rsidP="00EE3BA5">
            <w:pPr>
              <w:spacing w:before="100" w:beforeAutospacing="1" w:after="100" w:afterAutospacing="1"/>
              <w:rPr>
                <w:b/>
                <w:bCs/>
                <w:sz w:val="18"/>
                <w:szCs w:val="18"/>
                <w:lang w:val="en-US"/>
              </w:rPr>
            </w:pPr>
            <w:r w:rsidRPr="00EE3BA5">
              <w:rPr>
                <w:b/>
                <w:bCs/>
                <w:sz w:val="18"/>
                <w:szCs w:val="18"/>
              </w:rPr>
              <w:t>149776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730BD" w14:textId="77777777" w:rsidR="00EE3BA5" w:rsidRPr="00EE3BA5" w:rsidRDefault="00EE3BA5" w:rsidP="00EE3BA5">
            <w:pPr>
              <w:spacing w:before="100" w:beforeAutospacing="1" w:after="100" w:afterAutospacing="1"/>
              <w:rPr>
                <w:b/>
                <w:bCs/>
                <w:sz w:val="18"/>
                <w:szCs w:val="18"/>
                <w:lang w:val="en-US"/>
              </w:rPr>
            </w:pPr>
            <w:r w:rsidRPr="00EE3BA5">
              <w:rPr>
                <w:b/>
                <w:bCs/>
                <w:sz w:val="18"/>
                <w:szCs w:val="18"/>
              </w:rPr>
              <w:t>3667200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57EE6" w14:textId="77777777" w:rsidR="00EE3BA5" w:rsidRPr="00EE3BA5" w:rsidRDefault="00EE3BA5" w:rsidP="00EE3BA5">
            <w:pPr>
              <w:spacing w:before="100" w:beforeAutospacing="1" w:after="100" w:afterAutospacing="1"/>
              <w:rPr>
                <w:b/>
                <w:bCs/>
                <w:sz w:val="18"/>
                <w:szCs w:val="18"/>
                <w:lang w:val="en-US"/>
              </w:rPr>
            </w:pPr>
            <w:r w:rsidRPr="00EE3BA5">
              <w:rPr>
                <w:b/>
                <w:bCs/>
                <w:sz w:val="18"/>
                <w:szCs w:val="18"/>
              </w:rPr>
              <w:t>4</w:t>
            </w:r>
          </w:p>
        </w:tc>
      </w:tr>
    </w:tbl>
    <w:p w14:paraId="10D790C5" w14:textId="38D98B84" w:rsidR="00EE3BA5" w:rsidRDefault="00EE3BA5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2126"/>
        <w:gridCol w:w="1843"/>
        <w:gridCol w:w="1843"/>
      </w:tblGrid>
      <w:tr w:rsidR="00EE3BA5" w:rsidRPr="00EE3BA5" w14:paraId="25B130B8" w14:textId="77777777" w:rsidTr="00EE3BA5"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66933" w14:textId="203F802C" w:rsidR="00EE3BA5" w:rsidRPr="00EE3BA5" w:rsidRDefault="00EE3BA5" w:rsidP="00EE3BA5">
            <w:pPr>
              <w:spacing w:before="100" w:beforeAutospacing="1" w:after="100" w:afterAutospacing="1"/>
              <w:rPr>
                <w:sz w:val="18"/>
                <w:szCs w:val="18"/>
                <w:lang w:val="en-US"/>
              </w:rPr>
            </w:pPr>
            <w:r w:rsidRPr="00EE3BA5">
              <w:rPr>
                <w:sz w:val="18"/>
                <w:szCs w:val="18"/>
              </w:rPr>
              <w:t>Category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EAADD" w14:textId="77777777" w:rsidR="00EE3BA5" w:rsidRPr="00EE3BA5" w:rsidRDefault="00EE3BA5" w:rsidP="00EE3BA5">
            <w:pPr>
              <w:spacing w:before="100" w:beforeAutospacing="1" w:after="100" w:afterAutospacing="1"/>
              <w:rPr>
                <w:sz w:val="18"/>
                <w:szCs w:val="18"/>
                <w:lang w:val="en-US"/>
              </w:rPr>
            </w:pPr>
            <w:r w:rsidRPr="00EE3BA5">
              <w:rPr>
                <w:sz w:val="18"/>
                <w:szCs w:val="18"/>
              </w:rPr>
              <w:t>Maximum number of UL-SCH transport block bits transmitted within a TTI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D91E4" w14:textId="77777777" w:rsidR="00EE3BA5" w:rsidRPr="00EE3BA5" w:rsidRDefault="00EE3BA5" w:rsidP="00EE3BA5">
            <w:pPr>
              <w:spacing w:before="100" w:beforeAutospacing="1" w:after="100" w:afterAutospacing="1"/>
              <w:rPr>
                <w:sz w:val="18"/>
                <w:szCs w:val="18"/>
                <w:lang w:val="en-US"/>
              </w:rPr>
            </w:pPr>
            <w:r w:rsidRPr="00EE3BA5">
              <w:rPr>
                <w:sz w:val="18"/>
                <w:szCs w:val="18"/>
              </w:rPr>
              <w:t>Maximum number of bits of an UL-SCH transport block transmitted within a TTI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294C0" w14:textId="77777777" w:rsidR="00EE3BA5" w:rsidRPr="00EE3BA5" w:rsidRDefault="00EE3BA5" w:rsidP="00EE3BA5">
            <w:pPr>
              <w:spacing w:before="100" w:beforeAutospacing="1" w:after="100" w:afterAutospacing="1"/>
              <w:rPr>
                <w:sz w:val="18"/>
                <w:szCs w:val="18"/>
                <w:lang w:val="en-US"/>
              </w:rPr>
            </w:pPr>
            <w:r w:rsidRPr="00EE3BA5">
              <w:rPr>
                <w:sz w:val="18"/>
                <w:szCs w:val="18"/>
              </w:rPr>
              <w:t>Support for 64QAM in UL</w:t>
            </w:r>
          </w:p>
        </w:tc>
      </w:tr>
      <w:tr w:rsidR="00EE3BA5" w:rsidRPr="00EE3BA5" w14:paraId="30AF8668" w14:textId="77777777" w:rsidTr="00EE3BA5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F09C2" w14:textId="77777777" w:rsidR="00EE3BA5" w:rsidRPr="00EE3BA5" w:rsidRDefault="00EE3BA5" w:rsidP="00EE3BA5">
            <w:pPr>
              <w:spacing w:before="100" w:beforeAutospacing="1" w:after="100" w:afterAutospacing="1"/>
              <w:rPr>
                <w:b/>
                <w:bCs/>
                <w:sz w:val="18"/>
                <w:szCs w:val="18"/>
                <w:lang w:val="en-US"/>
              </w:rPr>
            </w:pPr>
            <w:r w:rsidRPr="00EE3BA5">
              <w:rPr>
                <w:b/>
                <w:bCs/>
                <w:sz w:val="18"/>
                <w:szCs w:val="18"/>
              </w:rPr>
              <w:t>Category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64791" w14:textId="77777777" w:rsidR="00EE3BA5" w:rsidRPr="00EE3BA5" w:rsidRDefault="00EE3BA5" w:rsidP="00EE3BA5">
            <w:pPr>
              <w:spacing w:before="100" w:beforeAutospacing="1" w:after="100" w:afterAutospacing="1"/>
              <w:rPr>
                <w:b/>
                <w:bCs/>
                <w:sz w:val="18"/>
                <w:szCs w:val="18"/>
                <w:lang w:val="en-US"/>
              </w:rPr>
            </w:pPr>
            <w:r w:rsidRPr="00EE3BA5">
              <w:rPr>
                <w:b/>
                <w:bCs/>
                <w:sz w:val="18"/>
                <w:szCs w:val="18"/>
              </w:rPr>
              <w:t>75376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47BB0" w14:textId="77777777" w:rsidR="00EE3BA5" w:rsidRPr="00EE3BA5" w:rsidRDefault="00EE3BA5" w:rsidP="00EE3BA5">
            <w:pPr>
              <w:spacing w:before="100" w:beforeAutospacing="1" w:after="100" w:afterAutospacing="1"/>
              <w:rPr>
                <w:b/>
                <w:bCs/>
                <w:sz w:val="18"/>
                <w:szCs w:val="18"/>
                <w:lang w:val="en-US"/>
              </w:rPr>
            </w:pPr>
            <w:r w:rsidRPr="00EE3BA5">
              <w:rPr>
                <w:b/>
                <w:bCs/>
                <w:sz w:val="18"/>
                <w:szCs w:val="18"/>
              </w:rPr>
              <w:t>75376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9EBFF" w14:textId="77777777" w:rsidR="00EE3BA5" w:rsidRPr="00EE3BA5" w:rsidRDefault="00EE3BA5" w:rsidP="00EE3BA5">
            <w:pPr>
              <w:spacing w:before="100" w:beforeAutospacing="1" w:after="100" w:afterAutospacing="1"/>
              <w:rPr>
                <w:b/>
                <w:bCs/>
                <w:sz w:val="18"/>
                <w:szCs w:val="18"/>
                <w:lang w:val="en-US"/>
              </w:rPr>
            </w:pPr>
            <w:r w:rsidRPr="00EE3BA5">
              <w:rPr>
                <w:b/>
                <w:bCs/>
                <w:sz w:val="18"/>
                <w:szCs w:val="18"/>
              </w:rPr>
              <w:t>Yes</w:t>
            </w:r>
          </w:p>
        </w:tc>
      </w:tr>
    </w:tbl>
    <w:p w14:paraId="0CCA1867" w14:textId="2C1DDB07" w:rsidR="00EE3BA5" w:rsidRDefault="00EE3BA5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</w:p>
    <w:p w14:paraId="6DCB4963" w14:textId="0AEEA946" w:rsidR="00EE3BA5" w:rsidRDefault="00EE3BA5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It should be noted that Cat-5 is a fallback category only for “super-UE categories”, i.e., DL Cat 14 and DL Cat 17. All relevant </w:t>
      </w:r>
      <w:r w:rsidR="00046878">
        <w:rPr>
          <w:rFonts w:eastAsia="SimSun"/>
          <w:lang w:val="en-US"/>
        </w:rPr>
        <w:t xml:space="preserve">practical </w:t>
      </w:r>
      <w:r>
        <w:rPr>
          <w:rFonts w:eastAsia="SimSun"/>
          <w:lang w:val="en-US"/>
        </w:rPr>
        <w:t>categories have as fallback Cat-6/7 (which can also achieve the same DL data rates, but with 1 or 2 CCs). Therefore, the practical relevance of signaling Cat-5 in a UE supporting EN-DC is dubious.</w:t>
      </w:r>
    </w:p>
    <w:p w14:paraId="037D48E5" w14:textId="47BFA6C9" w:rsidR="00EE3BA5" w:rsidRDefault="00EE3BA5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  <w:r w:rsidRPr="00EE3BA5">
        <w:rPr>
          <w:rFonts w:eastAsia="SimSun"/>
          <w:b/>
          <w:bCs/>
          <w:u w:val="single"/>
          <w:lang w:val="en-US"/>
        </w:rPr>
        <w:t>Observation</w:t>
      </w:r>
      <w:r>
        <w:rPr>
          <w:rFonts w:eastAsia="SimSun"/>
          <w:b/>
          <w:bCs/>
          <w:u w:val="single"/>
          <w:lang w:val="en-US"/>
        </w:rPr>
        <w:t xml:space="preserve"> 1: </w:t>
      </w:r>
      <w:r>
        <w:rPr>
          <w:rFonts w:eastAsia="SimSun"/>
          <w:b/>
          <w:bCs/>
          <w:lang w:val="en-US"/>
        </w:rPr>
        <w:t>Cat-5 is not a fallback category for any DL category except for “super-UE categories” (DL cat 14 and DL cat 7)</w:t>
      </w:r>
    </w:p>
    <w:p w14:paraId="5CAFABAD" w14:textId="3BD0480E" w:rsidR="00EE3BA5" w:rsidRDefault="00EE3BA5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If a UE chooses to signal Cat-5 then it means that, when operating in LTE standalone, it shall support 4 layers</w:t>
      </w:r>
      <w:r w:rsidR="005D1FCA">
        <w:rPr>
          <w:rFonts w:eastAsia="SimSun"/>
          <w:lang w:val="en-US"/>
        </w:rPr>
        <w:t xml:space="preserve"> in a single CC</w:t>
      </w:r>
      <w:r>
        <w:rPr>
          <w:rFonts w:eastAsia="SimSun"/>
          <w:lang w:val="en-US"/>
        </w:rPr>
        <w:t>.</w:t>
      </w:r>
    </w:p>
    <w:p w14:paraId="21BA56EF" w14:textId="40691B00" w:rsidR="00EE3BA5" w:rsidRDefault="00EE3BA5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When the UE signals an EN-DC band combination, the UE can signal a different number of layers for the LTE leg in that </w:t>
      </w:r>
      <w:proofErr w:type="gramStart"/>
      <w:r>
        <w:rPr>
          <w:rFonts w:eastAsia="SimSun"/>
          <w:lang w:val="en-US"/>
        </w:rPr>
        <w:t>particular band</w:t>
      </w:r>
      <w:proofErr w:type="gramEnd"/>
      <w:r>
        <w:rPr>
          <w:rFonts w:eastAsia="SimSun"/>
          <w:lang w:val="en-US"/>
        </w:rPr>
        <w:t xml:space="preserve"> combination. In that case, the </w:t>
      </w:r>
      <w:proofErr w:type="spellStart"/>
      <w:r>
        <w:rPr>
          <w:rFonts w:eastAsia="SimSun"/>
          <w:lang w:val="en-US"/>
        </w:rPr>
        <w:t>eNB</w:t>
      </w:r>
      <w:proofErr w:type="spellEnd"/>
      <w:r>
        <w:rPr>
          <w:rFonts w:eastAsia="SimSun"/>
          <w:lang w:val="en-US"/>
        </w:rPr>
        <w:t xml:space="preserve"> shall configure the UE with a corresponding number of layers by </w:t>
      </w:r>
      <w:r>
        <w:rPr>
          <w:rFonts w:eastAsia="SimSun"/>
          <w:i/>
          <w:iCs/>
          <w:lang w:val="en-US"/>
        </w:rPr>
        <w:lastRenderedPageBreak/>
        <w:t>maxLayersMIMO-r10</w:t>
      </w:r>
      <w:r>
        <w:rPr>
          <w:rFonts w:eastAsia="SimSun"/>
          <w:lang w:val="en-US"/>
        </w:rPr>
        <w:t xml:space="preserve"> (otherwise the </w:t>
      </w:r>
      <w:r w:rsidR="005D1FCA">
        <w:rPr>
          <w:rFonts w:eastAsia="SimSun"/>
          <w:lang w:val="en-US"/>
        </w:rPr>
        <w:t>configuration</w:t>
      </w:r>
      <w:r>
        <w:rPr>
          <w:rFonts w:eastAsia="SimSun"/>
          <w:lang w:val="en-US"/>
        </w:rPr>
        <w:t xml:space="preserve"> will be beyond the indicated UE capability). If the UE is configured with </w:t>
      </w:r>
      <w:r>
        <w:rPr>
          <w:rFonts w:eastAsia="SimSun"/>
          <w:i/>
          <w:iCs/>
          <w:lang w:val="en-US"/>
        </w:rPr>
        <w:t>maxLayersMIMO-r10</w:t>
      </w:r>
      <w:r>
        <w:rPr>
          <w:rFonts w:eastAsia="SimSun"/>
          <w:lang w:val="en-US"/>
        </w:rPr>
        <w:t xml:space="preserve">, the RI determination will follow the corresponding configuration instead of the category: </w:t>
      </w:r>
    </w:p>
    <w:p w14:paraId="1B3DA7A5" w14:textId="77777777" w:rsidR="007F7352" w:rsidRPr="00EE3BA5" w:rsidRDefault="007F7352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EE3BA5" w:rsidRPr="00EE3BA5" w14:paraId="75EDC67C" w14:textId="77777777" w:rsidTr="00EE3BA5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EDED27" w14:textId="089A4AC2" w:rsidR="00EE3BA5" w:rsidRPr="00EE3BA5" w:rsidRDefault="00EE3BA5" w:rsidP="00EE3B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bCs/>
                <w:lang w:val="en-US"/>
              </w:rPr>
            </w:pPr>
            <w:r w:rsidRPr="00EE3BA5">
              <w:rPr>
                <w:rFonts w:eastAsia="SimSun"/>
                <w:b/>
                <w:bCs/>
              </w:rPr>
              <w:t>-</w:t>
            </w:r>
            <w:r w:rsidRPr="00EE3BA5">
              <w:rPr>
                <w:rFonts w:eastAsia="SimSun"/>
                <w:b/>
                <w:bCs/>
              </w:rPr>
              <w:tab/>
              <w:t xml:space="preserve">The corresponding bit widths for RI feedback for PDSCH transmissions are given by Tables </w:t>
            </w:r>
            <w:r>
              <w:rPr>
                <w:rFonts w:eastAsia="SimSun"/>
                <w:b/>
                <w:bCs/>
              </w:rPr>
              <w:t>[…]</w:t>
            </w:r>
            <w:r w:rsidRPr="00EE3BA5">
              <w:rPr>
                <w:rFonts w:eastAsia="SimSun"/>
                <w:b/>
                <w:bCs/>
              </w:rPr>
              <w:t xml:space="preserve"> which are determined assuming the maximum number of layers as follows: </w:t>
            </w:r>
          </w:p>
          <w:p w14:paraId="55AFCDB4" w14:textId="77777777" w:rsidR="00EE3BA5" w:rsidRPr="00EE3BA5" w:rsidRDefault="00EE3BA5" w:rsidP="00EE3B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bCs/>
                <w:lang w:val="en-US"/>
              </w:rPr>
            </w:pPr>
            <w:r w:rsidRPr="00EE3BA5">
              <w:rPr>
                <w:rFonts w:eastAsia="SimSun"/>
                <w:b/>
                <w:bCs/>
              </w:rPr>
              <w:t>-</w:t>
            </w:r>
            <w:r w:rsidRPr="00EE3BA5">
              <w:rPr>
                <w:rFonts w:eastAsia="SimSun"/>
                <w:b/>
                <w:bCs/>
              </w:rPr>
              <w:tab/>
            </w:r>
            <w:r w:rsidRPr="00EE3BA5">
              <w:rPr>
                <w:rFonts w:eastAsia="SimSun"/>
                <w:b/>
                <w:bCs/>
                <w:highlight w:val="yellow"/>
              </w:rPr>
              <w:t xml:space="preserve">If the </w:t>
            </w:r>
            <w:r w:rsidRPr="00EE3BA5">
              <w:rPr>
                <w:rFonts w:eastAsia="SimSun"/>
                <w:b/>
                <w:bCs/>
                <w:i/>
                <w:iCs/>
                <w:highlight w:val="yellow"/>
              </w:rPr>
              <w:t xml:space="preserve">maxLayersMIMO-r10 </w:t>
            </w:r>
            <w:r w:rsidRPr="00EE3BA5">
              <w:rPr>
                <w:rFonts w:eastAsia="SimSun"/>
                <w:b/>
                <w:bCs/>
                <w:highlight w:val="yellow"/>
              </w:rPr>
              <w:t xml:space="preserve">is configured for the DL cell, the maximum number of layers for subframe operation is determined according to </w:t>
            </w:r>
            <w:r w:rsidRPr="00EE3BA5">
              <w:rPr>
                <w:rFonts w:eastAsia="SimSun"/>
                <w:b/>
                <w:bCs/>
                <w:i/>
                <w:iCs/>
                <w:highlight w:val="yellow"/>
              </w:rPr>
              <w:t xml:space="preserve">maxLayersMIMO-r10 </w:t>
            </w:r>
            <w:r w:rsidRPr="00EE3BA5">
              <w:rPr>
                <w:rFonts w:eastAsia="SimSun"/>
                <w:b/>
                <w:bCs/>
                <w:highlight w:val="yellow"/>
              </w:rPr>
              <w:t>for the DL cell.</w:t>
            </w:r>
          </w:p>
          <w:p w14:paraId="547358BE" w14:textId="77777777" w:rsidR="00EE3BA5" w:rsidRPr="00EE3BA5" w:rsidRDefault="00EE3BA5" w:rsidP="00EE3B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bCs/>
                <w:lang w:val="en-US"/>
              </w:rPr>
            </w:pPr>
            <w:r w:rsidRPr="00EE3BA5">
              <w:rPr>
                <w:rFonts w:eastAsia="SimSun"/>
                <w:b/>
                <w:bCs/>
              </w:rPr>
              <w:t>-</w:t>
            </w:r>
            <w:r w:rsidRPr="00EE3BA5">
              <w:rPr>
                <w:rFonts w:eastAsia="SimSun"/>
                <w:b/>
                <w:bCs/>
              </w:rPr>
              <w:tab/>
              <w:t>...</w:t>
            </w:r>
          </w:p>
          <w:p w14:paraId="68204F82" w14:textId="77777777" w:rsidR="00EE3BA5" w:rsidRPr="00EE3BA5" w:rsidRDefault="00EE3BA5" w:rsidP="00EE3B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bCs/>
                <w:lang w:val="en-US"/>
              </w:rPr>
            </w:pPr>
            <w:r w:rsidRPr="00EE3BA5">
              <w:rPr>
                <w:rFonts w:eastAsia="SimSun"/>
                <w:b/>
                <w:bCs/>
              </w:rPr>
              <w:t>-</w:t>
            </w:r>
            <w:r w:rsidRPr="00EE3BA5">
              <w:rPr>
                <w:rFonts w:eastAsia="SimSun"/>
                <w:b/>
                <w:bCs/>
              </w:rPr>
              <w:tab/>
              <w:t>Else,</w:t>
            </w:r>
          </w:p>
          <w:p w14:paraId="3A9709F0" w14:textId="77777777" w:rsidR="00EE3BA5" w:rsidRPr="00EE3BA5" w:rsidRDefault="00EE3BA5" w:rsidP="00EE3B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bCs/>
                <w:lang w:val="en-US"/>
              </w:rPr>
            </w:pPr>
            <w:r w:rsidRPr="00EE3BA5">
              <w:rPr>
                <w:rFonts w:eastAsia="SimSun"/>
                <w:b/>
                <w:bCs/>
              </w:rPr>
              <w:t>-</w:t>
            </w:r>
            <w:r w:rsidRPr="00EE3BA5">
              <w:rPr>
                <w:rFonts w:eastAsia="SimSun"/>
                <w:b/>
                <w:bCs/>
              </w:rPr>
              <w:tab/>
              <w:t>...</w:t>
            </w:r>
          </w:p>
          <w:p w14:paraId="4F65229D" w14:textId="77777777" w:rsidR="00EE3BA5" w:rsidRPr="00EE3BA5" w:rsidRDefault="00EE3BA5" w:rsidP="00EE3B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bCs/>
                <w:lang w:val="en-US"/>
              </w:rPr>
            </w:pPr>
            <w:r w:rsidRPr="00EE3BA5">
              <w:rPr>
                <w:rFonts w:eastAsia="SimSun"/>
                <w:b/>
                <w:bCs/>
              </w:rPr>
              <w:t>-</w:t>
            </w:r>
            <w:r w:rsidRPr="00EE3BA5">
              <w:rPr>
                <w:rFonts w:eastAsia="SimSun"/>
                <w:b/>
                <w:bCs/>
              </w:rPr>
              <w:tab/>
            </w:r>
            <w:proofErr w:type="gramStart"/>
            <w:r w:rsidRPr="00EE3BA5">
              <w:rPr>
                <w:rFonts w:eastAsia="SimSun"/>
                <w:b/>
                <w:bCs/>
              </w:rPr>
              <w:t>Otherwise</w:t>
            </w:r>
            <w:proofErr w:type="gramEnd"/>
            <w:r w:rsidRPr="00EE3BA5">
              <w:rPr>
                <w:rFonts w:eastAsia="SimSun"/>
                <w:b/>
                <w:bCs/>
              </w:rPr>
              <w:t xml:space="preserve"> the maximum number of layers is determined according to the minimum of the number of PBCH antenna ports and </w:t>
            </w:r>
            <w:proofErr w:type="spellStart"/>
            <w:r w:rsidRPr="00EE3BA5">
              <w:rPr>
                <w:rFonts w:eastAsia="SimSun"/>
                <w:b/>
                <w:bCs/>
                <w:i/>
                <w:iCs/>
              </w:rPr>
              <w:t>ue</w:t>
            </w:r>
            <w:proofErr w:type="spellEnd"/>
            <w:r w:rsidRPr="00EE3BA5">
              <w:rPr>
                <w:rFonts w:eastAsia="SimSun"/>
                <w:b/>
                <w:bCs/>
                <w:i/>
                <w:iCs/>
              </w:rPr>
              <w:t xml:space="preserve">-Category </w:t>
            </w:r>
            <w:r w:rsidRPr="00EE3BA5">
              <w:rPr>
                <w:rFonts w:eastAsia="SimSun"/>
                <w:b/>
                <w:bCs/>
              </w:rPr>
              <w:t>(without suffix).</w:t>
            </w:r>
          </w:p>
        </w:tc>
      </w:tr>
    </w:tbl>
    <w:p w14:paraId="14B91AB8" w14:textId="2232B9DD" w:rsidR="00EE3BA5" w:rsidRDefault="00EE3BA5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</w:p>
    <w:p w14:paraId="0F110E68" w14:textId="7A593563" w:rsidR="00EE3BA5" w:rsidRDefault="00EE3BA5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  <w:r w:rsidRPr="00EE3BA5">
        <w:rPr>
          <w:rFonts w:eastAsia="SimSun"/>
          <w:b/>
          <w:bCs/>
          <w:u w:val="single"/>
          <w:lang w:val="en-US"/>
        </w:rPr>
        <w:t>Observation 2:</w:t>
      </w:r>
      <w:r>
        <w:rPr>
          <w:rFonts w:eastAsia="SimSun"/>
          <w:b/>
          <w:bCs/>
          <w:lang w:val="en-US"/>
        </w:rPr>
        <w:t xml:space="preserve"> If a UE signaling Cat-5 does not support 4 LTE layers in an EN-DC band combination, the </w:t>
      </w:r>
      <w:proofErr w:type="spellStart"/>
      <w:r>
        <w:rPr>
          <w:rFonts w:eastAsia="SimSun"/>
          <w:b/>
          <w:bCs/>
          <w:lang w:val="en-US"/>
        </w:rPr>
        <w:t>eNB</w:t>
      </w:r>
      <w:proofErr w:type="spellEnd"/>
      <w:r>
        <w:rPr>
          <w:rFonts w:eastAsia="SimSun"/>
          <w:b/>
          <w:bCs/>
          <w:lang w:val="en-US"/>
        </w:rPr>
        <w:t xml:space="preserve"> shall configure the UE with the corresponding </w:t>
      </w:r>
      <w:r>
        <w:rPr>
          <w:rFonts w:eastAsia="SimSun"/>
          <w:b/>
          <w:bCs/>
          <w:i/>
          <w:iCs/>
          <w:lang w:val="en-US"/>
        </w:rPr>
        <w:t>maxLayersMIMO-r10</w:t>
      </w:r>
      <w:r>
        <w:rPr>
          <w:rFonts w:eastAsia="SimSun"/>
          <w:b/>
          <w:bCs/>
          <w:lang w:val="en-US"/>
        </w:rPr>
        <w:t xml:space="preserve"> parameter. In this case, the RI bit width determination follows </w:t>
      </w:r>
      <w:r>
        <w:rPr>
          <w:rFonts w:eastAsia="SimSun"/>
          <w:b/>
          <w:bCs/>
          <w:i/>
          <w:iCs/>
          <w:lang w:val="en-US"/>
        </w:rPr>
        <w:t>maxLayersMIMO-r10</w:t>
      </w:r>
      <w:r>
        <w:rPr>
          <w:rFonts w:eastAsia="SimSun"/>
          <w:b/>
          <w:bCs/>
          <w:lang w:val="en-US"/>
        </w:rPr>
        <w:t xml:space="preserve"> as per current specification.</w:t>
      </w:r>
    </w:p>
    <w:p w14:paraId="4B620928" w14:textId="1242DA25" w:rsidR="00EE3BA5" w:rsidRDefault="00EE3BA5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In view of the above, it is our </w:t>
      </w:r>
      <w:r w:rsidR="00154E51">
        <w:rPr>
          <w:rFonts w:eastAsia="SimSun"/>
          <w:lang w:val="en-US"/>
        </w:rPr>
        <w:t>understanding</w:t>
      </w:r>
      <w:r>
        <w:rPr>
          <w:rFonts w:eastAsia="SimSun"/>
          <w:lang w:val="en-US"/>
        </w:rPr>
        <w:t xml:space="preserve"> that </w:t>
      </w:r>
      <w:r w:rsidR="005D1FCA">
        <w:rPr>
          <w:rFonts w:eastAsia="SimSun"/>
          <w:lang w:val="en-US"/>
        </w:rPr>
        <w:t>RAN2 interpretation is correct, i.e., the RI bit width for a Cat-5 UE is not affected by the EN-DC configuration</w:t>
      </w:r>
      <w:r w:rsidR="007F7352">
        <w:rPr>
          <w:rFonts w:eastAsia="SimSun"/>
          <w:lang w:val="en-US"/>
        </w:rPr>
        <w:t xml:space="preserve">/capability </w:t>
      </w:r>
      <w:r w:rsidR="00EE71A9">
        <w:rPr>
          <w:rFonts w:eastAsia="SimSun"/>
          <w:lang w:val="en-US"/>
        </w:rPr>
        <w:t>directly</w:t>
      </w:r>
      <w:r w:rsidR="005D1FCA">
        <w:rPr>
          <w:rFonts w:eastAsia="SimSun"/>
          <w:lang w:val="en-US"/>
        </w:rPr>
        <w:t xml:space="preserve">, only </w:t>
      </w:r>
      <w:r w:rsidR="00EE71A9">
        <w:rPr>
          <w:rFonts w:eastAsia="SimSun"/>
          <w:lang w:val="en-US"/>
        </w:rPr>
        <w:t xml:space="preserve">indirectly </w:t>
      </w:r>
      <w:r w:rsidR="005D1FCA">
        <w:rPr>
          <w:rFonts w:eastAsia="SimSun"/>
          <w:lang w:val="en-US"/>
        </w:rPr>
        <w:t xml:space="preserve">by the parameter </w:t>
      </w:r>
      <w:r w:rsidR="005D1FCA">
        <w:rPr>
          <w:rFonts w:eastAsia="SimSun"/>
          <w:i/>
          <w:iCs/>
          <w:lang w:val="en-US"/>
        </w:rPr>
        <w:t>maxLayersMIMO-r10</w:t>
      </w:r>
      <w:r w:rsidR="005D1FCA">
        <w:rPr>
          <w:rFonts w:eastAsia="SimSun"/>
          <w:lang w:val="en-US"/>
        </w:rPr>
        <w:t>.</w:t>
      </w:r>
    </w:p>
    <w:p w14:paraId="2365C8F9" w14:textId="4198C434" w:rsidR="005D1FCA" w:rsidRDefault="005D1FCA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  <w:r w:rsidRPr="005D1FCA">
        <w:rPr>
          <w:rFonts w:eastAsia="SimSun"/>
          <w:b/>
          <w:bCs/>
          <w:u w:val="single"/>
          <w:lang w:val="en-US"/>
        </w:rPr>
        <w:t>Proposal</w:t>
      </w:r>
      <w:r>
        <w:rPr>
          <w:rFonts w:eastAsia="SimSun"/>
          <w:b/>
          <w:bCs/>
          <w:u w:val="single"/>
          <w:lang w:val="en-US"/>
        </w:rPr>
        <w:t xml:space="preserve">: </w:t>
      </w:r>
      <w:r>
        <w:rPr>
          <w:rFonts w:eastAsia="SimSun"/>
          <w:b/>
          <w:bCs/>
          <w:lang w:val="en-US"/>
        </w:rPr>
        <w:t xml:space="preserve">Confirm RAN2 understanding that the RI bit width is not affected directly by the EN-DC MIMO layers directly, only indirectly through </w:t>
      </w:r>
      <w:r>
        <w:rPr>
          <w:rFonts w:eastAsia="SimSun"/>
          <w:b/>
          <w:bCs/>
          <w:i/>
          <w:iCs/>
          <w:lang w:val="en-US"/>
        </w:rPr>
        <w:t>maxLayersMIMO-r10</w:t>
      </w:r>
      <w:r>
        <w:rPr>
          <w:rFonts w:eastAsia="SimSun"/>
          <w:b/>
          <w:bCs/>
          <w:lang w:val="en-US"/>
        </w:rPr>
        <w:t>.</w:t>
      </w:r>
    </w:p>
    <w:p w14:paraId="1CABDE6D" w14:textId="27F36DA0" w:rsidR="005D1FCA" w:rsidRPr="005D1FCA" w:rsidRDefault="005D1FCA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  <w:r w:rsidRPr="005D1FCA">
        <w:rPr>
          <w:rFonts w:eastAsia="SimSun"/>
          <w:b/>
          <w:bCs/>
          <w:lang w:val="en-US"/>
        </w:rPr>
        <w:tab/>
        <w:t>- Endorse the reply LS in Section 3</w:t>
      </w:r>
    </w:p>
    <w:p w14:paraId="06BC03D5" w14:textId="77777777" w:rsidR="00EE3BA5" w:rsidRPr="00EE3BA5" w:rsidRDefault="00EE3BA5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</w:p>
    <w:p w14:paraId="550BFE79" w14:textId="0D5B0026" w:rsidR="00581295" w:rsidRDefault="00581295" w:rsidP="00581295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Draft reply LS</w:t>
      </w:r>
    </w:p>
    <w:p w14:paraId="732CA1ED" w14:textId="5A598FAF" w:rsidR="00581295" w:rsidRDefault="00581295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  <w:r w:rsidRPr="00581295">
        <w:rPr>
          <w:rFonts w:eastAsia="SimSun"/>
          <w:b/>
          <w:bCs/>
          <w:noProof/>
          <w:lang w:val="en-US"/>
        </w:rPr>
        <mc:AlternateContent>
          <mc:Choice Requires="wps">
            <w:drawing>
              <wp:inline distT="0" distB="0" distL="0" distR="0" wp14:anchorId="38EA1420" wp14:editId="78893573">
                <wp:extent cx="6240483" cy="1850746"/>
                <wp:effectExtent l="0" t="0" r="27305" b="1651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0483" cy="18507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0FE2F" w14:textId="2FC96480" w:rsidR="00581295" w:rsidRDefault="00581295">
                            <w:r>
                              <w:t>RAN1 thanks RAN</w:t>
                            </w:r>
                            <w:r w:rsidR="005D1FCA">
                              <w:t>2</w:t>
                            </w:r>
                            <w:r>
                              <w:t xml:space="preserve"> for their LS </w:t>
                            </w:r>
                            <w:r w:rsidR="005D1FCA" w:rsidRPr="005D1FCA">
                              <w:t>R2-2104538</w:t>
                            </w:r>
                            <w:r>
                              <w:t>. RAN1 discussed the issue raised in that document and concluded the following:</w:t>
                            </w:r>
                          </w:p>
                          <w:p w14:paraId="2FDC46E8" w14:textId="5C2144E3" w:rsidR="000674B3" w:rsidRDefault="000674B3" w:rsidP="000674B3">
                            <w:pPr>
                              <w:pStyle w:val="Header"/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cs="Arial"/>
                                <w:b w:val="0"/>
                                <w:bCs/>
                                <w:sz w:val="20"/>
                                <w:lang w:eastAsia="zh-CN"/>
                              </w:rPr>
                            </w:pPr>
                          </w:p>
                          <w:p w14:paraId="035C8FC3" w14:textId="5F1F9AD1" w:rsidR="005D1FCA" w:rsidRPr="00154E51" w:rsidRDefault="005D1FCA" w:rsidP="005D1FCA">
                            <w:pPr>
                              <w:pStyle w:val="Header"/>
                              <w:numPr>
                                <w:ilvl w:val="0"/>
                                <w:numId w:val="35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cs="Arial"/>
                                <w:bCs/>
                                <w:szCs w:val="18"/>
                                <w:lang w:eastAsia="zh-CN"/>
                              </w:rPr>
                            </w:pPr>
                            <w:r w:rsidRPr="00154E51">
                              <w:rPr>
                                <w:rFonts w:cs="Arial"/>
                                <w:bCs/>
                                <w:szCs w:val="18"/>
                                <w:lang w:eastAsia="zh-CN"/>
                              </w:rPr>
                              <w:t xml:space="preserve">RAN1 confirms that </w:t>
                            </w:r>
                            <w:r w:rsidRPr="00154E51">
                              <w:rPr>
                                <w:rFonts w:cs="Arial"/>
                                <w:szCs w:val="18"/>
                              </w:rPr>
                              <w:t xml:space="preserve">the RI bit width for a Cat5 UE is NOT affected by the number of MIMO layers it supports in EN-DC mode but only by the network configuration parameter </w:t>
                            </w:r>
                            <w:r w:rsidRPr="00154E51">
                              <w:rPr>
                                <w:rFonts w:cs="Arial"/>
                                <w:i/>
                                <w:iCs/>
                                <w:szCs w:val="18"/>
                              </w:rPr>
                              <w:t>maxLayersMIMO-r10</w:t>
                            </w:r>
                            <w:r w:rsidRPr="00154E51">
                              <w:rPr>
                                <w:rFonts w:cs="Arial"/>
                                <w:szCs w:val="18"/>
                              </w:rPr>
                              <w:t>, PBCH antenna ports and the UE category (without suffix), as in the legacy LTE (or simply, according to TS 36.213 only)</w:t>
                            </w:r>
                          </w:p>
                          <w:p w14:paraId="70168F16" w14:textId="77777777" w:rsidR="005D1FCA" w:rsidRPr="00154E51" w:rsidRDefault="005D1FCA" w:rsidP="005D1FCA">
                            <w:pPr>
                              <w:pStyle w:val="Header"/>
                              <w:overflowPunct/>
                              <w:autoSpaceDE/>
                              <w:autoSpaceDN/>
                              <w:adjustRightInd/>
                              <w:ind w:left="720"/>
                              <w:textAlignment w:val="auto"/>
                              <w:rPr>
                                <w:rFonts w:cs="Arial"/>
                                <w:bCs/>
                                <w:szCs w:val="18"/>
                                <w:lang w:eastAsia="zh-CN"/>
                              </w:rPr>
                            </w:pPr>
                          </w:p>
                          <w:p w14:paraId="05D102DD" w14:textId="560A6CF7" w:rsidR="00581295" w:rsidRPr="00154E51" w:rsidRDefault="005D1FCA" w:rsidP="00AE3740">
                            <w:pPr>
                              <w:pStyle w:val="Header"/>
                              <w:numPr>
                                <w:ilvl w:val="0"/>
                                <w:numId w:val="35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szCs w:val="18"/>
                              </w:rPr>
                            </w:pPr>
                            <w:r w:rsidRPr="00154E51">
                              <w:rPr>
                                <w:rFonts w:cs="Arial"/>
                                <w:bCs/>
                                <w:szCs w:val="18"/>
                                <w:lang w:eastAsia="zh-CN"/>
                              </w:rPr>
                              <w:t xml:space="preserve">A Cat5 UE not supporting 4 layers in the LTE band in an EN-DC band combination shall be configured with </w:t>
                            </w:r>
                            <w:r w:rsidRPr="00154E51">
                              <w:rPr>
                                <w:rFonts w:cs="Arial"/>
                                <w:bCs/>
                                <w:i/>
                                <w:iCs/>
                                <w:szCs w:val="18"/>
                                <w:lang w:eastAsia="zh-CN"/>
                              </w:rPr>
                              <w:t>maxLayersMIMO-r10</w:t>
                            </w:r>
                            <w:r w:rsidRPr="00154E51">
                              <w:rPr>
                                <w:rFonts w:cs="Arial"/>
                                <w:bCs/>
                                <w:szCs w:val="18"/>
                                <w:lang w:eastAsia="zh-CN"/>
                              </w:rPr>
                              <w:t xml:space="preserve"> meeting its signaled UE capability.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EA1420" id="_x0000_s1027" type="#_x0000_t202" style="width:491.4pt;height:14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">
                <v:textbox>
                  <w:txbxContent>
                    <w:p w14:paraId="7FB0FE2F" w14:textId="2FC96480" w:rsidR="00581295" w:rsidRDefault="00581295">
                      <w:r>
                        <w:t>RAN1 thanks RAN</w:t>
                      </w:r>
                      <w:r w:rsidR="005D1FCA">
                        <w:t>2</w:t>
                      </w:r>
                      <w:r>
                        <w:t xml:space="preserve"> for their LS </w:t>
                      </w:r>
                      <w:r w:rsidR="005D1FCA" w:rsidRPr="005D1FCA">
                        <w:t>R2-2104538</w:t>
                      </w:r>
                      <w:r>
                        <w:t>. RAN1 discussed the issue raised in that document and concluded the following:</w:t>
                      </w:r>
                    </w:p>
                    <w:p w14:paraId="2FDC46E8" w14:textId="5C2144E3" w:rsidR="000674B3" w:rsidRDefault="000674B3" w:rsidP="000674B3">
                      <w:pPr>
                        <w:pStyle w:val="Header"/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cs="Arial"/>
                          <w:b w:val="0"/>
                          <w:bCs/>
                          <w:sz w:val="20"/>
                          <w:lang w:eastAsia="zh-CN"/>
                        </w:rPr>
                      </w:pPr>
                    </w:p>
                    <w:p w14:paraId="035C8FC3" w14:textId="5F1F9AD1" w:rsidR="005D1FCA" w:rsidRPr="00154E51" w:rsidRDefault="005D1FCA" w:rsidP="005D1FCA">
                      <w:pPr>
                        <w:pStyle w:val="Header"/>
                        <w:numPr>
                          <w:ilvl w:val="0"/>
                          <w:numId w:val="35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cs="Arial"/>
                          <w:bCs/>
                          <w:szCs w:val="18"/>
                          <w:lang w:eastAsia="zh-CN"/>
                        </w:rPr>
                      </w:pPr>
                      <w:r w:rsidRPr="00154E51">
                        <w:rPr>
                          <w:rFonts w:cs="Arial"/>
                          <w:bCs/>
                          <w:szCs w:val="18"/>
                          <w:lang w:eastAsia="zh-CN"/>
                        </w:rPr>
                        <w:t xml:space="preserve">RAN1 confirms that </w:t>
                      </w:r>
                      <w:r w:rsidRPr="00154E51">
                        <w:rPr>
                          <w:rFonts w:cs="Arial"/>
                          <w:szCs w:val="18"/>
                        </w:rPr>
                        <w:t xml:space="preserve">the RI bit width for a Cat5 UE is NOT affected by the number of MIMO layers it supports in EN-DC mode but only by the network configuration parameter </w:t>
                      </w:r>
                      <w:r w:rsidRPr="00154E51">
                        <w:rPr>
                          <w:rFonts w:cs="Arial"/>
                          <w:i/>
                          <w:iCs/>
                          <w:szCs w:val="18"/>
                        </w:rPr>
                        <w:t>maxLayersMIMO-r10</w:t>
                      </w:r>
                      <w:r w:rsidRPr="00154E51">
                        <w:rPr>
                          <w:rFonts w:cs="Arial"/>
                          <w:szCs w:val="18"/>
                        </w:rPr>
                        <w:t>, PBCH antenna ports and the UE category (without suffix), as in the legacy LTE (or simply, according to TS 36.213 only)</w:t>
                      </w:r>
                    </w:p>
                    <w:p w14:paraId="70168F16" w14:textId="77777777" w:rsidR="005D1FCA" w:rsidRPr="00154E51" w:rsidRDefault="005D1FCA" w:rsidP="005D1FCA">
                      <w:pPr>
                        <w:pStyle w:val="Header"/>
                        <w:overflowPunct/>
                        <w:autoSpaceDE/>
                        <w:autoSpaceDN/>
                        <w:adjustRightInd/>
                        <w:ind w:left="720"/>
                        <w:textAlignment w:val="auto"/>
                        <w:rPr>
                          <w:rFonts w:cs="Arial"/>
                          <w:bCs/>
                          <w:szCs w:val="18"/>
                          <w:lang w:eastAsia="zh-CN"/>
                        </w:rPr>
                      </w:pPr>
                    </w:p>
                    <w:p w14:paraId="05D102DD" w14:textId="560A6CF7" w:rsidR="00581295" w:rsidRPr="00154E51" w:rsidRDefault="005D1FCA" w:rsidP="00AE3740">
                      <w:pPr>
                        <w:pStyle w:val="Header"/>
                        <w:numPr>
                          <w:ilvl w:val="0"/>
                          <w:numId w:val="35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szCs w:val="18"/>
                        </w:rPr>
                      </w:pPr>
                      <w:r w:rsidRPr="00154E51">
                        <w:rPr>
                          <w:rFonts w:cs="Arial"/>
                          <w:bCs/>
                          <w:szCs w:val="18"/>
                          <w:lang w:eastAsia="zh-CN"/>
                        </w:rPr>
                        <w:t xml:space="preserve">A Cat5 UE not supporting 4 layers in the LTE band in an EN-DC band combination shall be configured with </w:t>
                      </w:r>
                      <w:r w:rsidRPr="00154E51">
                        <w:rPr>
                          <w:rFonts w:cs="Arial"/>
                          <w:bCs/>
                          <w:i/>
                          <w:iCs/>
                          <w:szCs w:val="18"/>
                          <w:lang w:eastAsia="zh-CN"/>
                        </w:rPr>
                        <w:t>maxLayersMIMO-r10</w:t>
                      </w:r>
                      <w:r w:rsidRPr="00154E51">
                        <w:rPr>
                          <w:rFonts w:cs="Arial"/>
                          <w:bCs/>
                          <w:szCs w:val="18"/>
                          <w:lang w:eastAsia="zh-CN"/>
                        </w:rPr>
                        <w:t xml:space="preserve"> meeting its signaled UE capability.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C019DB5" w14:textId="77777777" w:rsidR="00581295" w:rsidRDefault="00581295" w:rsidP="00581295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</w:p>
    <w:p w14:paraId="08C63382" w14:textId="1C85781D" w:rsidR="00445342" w:rsidRDefault="00445342" w:rsidP="00445342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Conclusion</w:t>
      </w:r>
    </w:p>
    <w:p w14:paraId="1DFB2CCE" w14:textId="09158803" w:rsidR="00445342" w:rsidRDefault="000674B3" w:rsidP="001B159B">
      <w:pPr>
        <w:rPr>
          <w:lang w:val="en-US"/>
        </w:rPr>
      </w:pPr>
      <w:r>
        <w:rPr>
          <w:lang w:val="en-US"/>
        </w:rPr>
        <w:t xml:space="preserve">In this contribution we presented our views on the issue of </w:t>
      </w:r>
      <w:r w:rsidR="00EE71A9">
        <w:rPr>
          <w:lang w:val="en-US"/>
        </w:rPr>
        <w:t>LTE Cat-5 operating in EN-DC. We made the following observations and proposals:</w:t>
      </w:r>
    </w:p>
    <w:p w14:paraId="67BBF270" w14:textId="77777777" w:rsidR="00EE71A9" w:rsidRDefault="00EE71A9" w:rsidP="00EE71A9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  <w:r w:rsidRPr="00EE3BA5">
        <w:rPr>
          <w:rFonts w:eastAsia="SimSun"/>
          <w:b/>
          <w:bCs/>
          <w:u w:val="single"/>
          <w:lang w:val="en-US"/>
        </w:rPr>
        <w:t>Observation</w:t>
      </w:r>
      <w:r>
        <w:rPr>
          <w:rFonts w:eastAsia="SimSun"/>
          <w:b/>
          <w:bCs/>
          <w:u w:val="single"/>
          <w:lang w:val="en-US"/>
        </w:rPr>
        <w:t xml:space="preserve"> 1: </w:t>
      </w:r>
      <w:r>
        <w:rPr>
          <w:rFonts w:eastAsia="SimSun"/>
          <w:b/>
          <w:bCs/>
          <w:lang w:val="en-US"/>
        </w:rPr>
        <w:t>Cat-5 is not a fallback category for any DL category except for “super-UE categories” (DL cat 14 and DL cat 7)</w:t>
      </w:r>
    </w:p>
    <w:p w14:paraId="22DD4726" w14:textId="77777777" w:rsidR="00EE71A9" w:rsidRDefault="00EE71A9" w:rsidP="00EE71A9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  <w:r w:rsidRPr="00EE3BA5">
        <w:rPr>
          <w:rFonts w:eastAsia="SimSun"/>
          <w:b/>
          <w:bCs/>
          <w:u w:val="single"/>
          <w:lang w:val="en-US"/>
        </w:rPr>
        <w:lastRenderedPageBreak/>
        <w:t>Observation 2:</w:t>
      </w:r>
      <w:r>
        <w:rPr>
          <w:rFonts w:eastAsia="SimSun"/>
          <w:b/>
          <w:bCs/>
          <w:lang w:val="en-US"/>
        </w:rPr>
        <w:t xml:space="preserve"> If a UE signaling Cat-5 does not support 4 LTE layers in an EN-DC band combination, the </w:t>
      </w:r>
      <w:proofErr w:type="spellStart"/>
      <w:r>
        <w:rPr>
          <w:rFonts w:eastAsia="SimSun"/>
          <w:b/>
          <w:bCs/>
          <w:lang w:val="en-US"/>
        </w:rPr>
        <w:t>eNB</w:t>
      </w:r>
      <w:proofErr w:type="spellEnd"/>
      <w:r>
        <w:rPr>
          <w:rFonts w:eastAsia="SimSun"/>
          <w:b/>
          <w:bCs/>
          <w:lang w:val="en-US"/>
        </w:rPr>
        <w:t xml:space="preserve"> shall configure the UE with the corresponding </w:t>
      </w:r>
      <w:r>
        <w:rPr>
          <w:rFonts w:eastAsia="SimSun"/>
          <w:b/>
          <w:bCs/>
          <w:i/>
          <w:iCs/>
          <w:lang w:val="en-US"/>
        </w:rPr>
        <w:t>maxLayersMIMO-r10</w:t>
      </w:r>
      <w:r>
        <w:rPr>
          <w:rFonts w:eastAsia="SimSun"/>
          <w:b/>
          <w:bCs/>
          <w:lang w:val="en-US"/>
        </w:rPr>
        <w:t xml:space="preserve"> parameter. In this case, the RI bit width determination follows </w:t>
      </w:r>
      <w:r>
        <w:rPr>
          <w:rFonts w:eastAsia="SimSun"/>
          <w:b/>
          <w:bCs/>
          <w:i/>
          <w:iCs/>
          <w:lang w:val="en-US"/>
        </w:rPr>
        <w:t>maxLayersMIMO-r10</w:t>
      </w:r>
      <w:r>
        <w:rPr>
          <w:rFonts w:eastAsia="SimSun"/>
          <w:b/>
          <w:bCs/>
          <w:lang w:val="en-US"/>
        </w:rPr>
        <w:t xml:space="preserve"> as per current specification.</w:t>
      </w:r>
    </w:p>
    <w:p w14:paraId="33CDA6A7" w14:textId="178BE1FF" w:rsidR="000674B3" w:rsidRDefault="000674B3" w:rsidP="001B159B">
      <w:pPr>
        <w:rPr>
          <w:lang w:val="en-US"/>
        </w:rPr>
      </w:pPr>
    </w:p>
    <w:p w14:paraId="2E19FFBE" w14:textId="77777777" w:rsidR="00EE71A9" w:rsidRDefault="00EE71A9" w:rsidP="00EE71A9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  <w:r w:rsidRPr="005D1FCA">
        <w:rPr>
          <w:rFonts w:eastAsia="SimSun"/>
          <w:b/>
          <w:bCs/>
          <w:u w:val="single"/>
          <w:lang w:val="en-US"/>
        </w:rPr>
        <w:t>Proposal</w:t>
      </w:r>
      <w:r>
        <w:rPr>
          <w:rFonts w:eastAsia="SimSun"/>
          <w:b/>
          <w:bCs/>
          <w:u w:val="single"/>
          <w:lang w:val="en-US"/>
        </w:rPr>
        <w:t xml:space="preserve">: </w:t>
      </w:r>
      <w:r>
        <w:rPr>
          <w:rFonts w:eastAsia="SimSun"/>
          <w:b/>
          <w:bCs/>
          <w:lang w:val="en-US"/>
        </w:rPr>
        <w:t xml:space="preserve">Confirm RAN2 understanding that the RI bit width is not affected directly by the EN-DC MIMO layers directly, only indirectly through </w:t>
      </w:r>
      <w:r>
        <w:rPr>
          <w:rFonts w:eastAsia="SimSun"/>
          <w:b/>
          <w:bCs/>
          <w:i/>
          <w:iCs/>
          <w:lang w:val="en-US"/>
        </w:rPr>
        <w:t>maxLayersMIMO-r10</w:t>
      </w:r>
      <w:r>
        <w:rPr>
          <w:rFonts w:eastAsia="SimSun"/>
          <w:b/>
          <w:bCs/>
          <w:lang w:val="en-US"/>
        </w:rPr>
        <w:t>.</w:t>
      </w:r>
    </w:p>
    <w:p w14:paraId="3674D57F" w14:textId="77777777" w:rsidR="00EE71A9" w:rsidRPr="005D1FCA" w:rsidRDefault="00EE71A9" w:rsidP="00EE71A9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/>
        </w:rPr>
      </w:pPr>
      <w:r w:rsidRPr="005D1FCA">
        <w:rPr>
          <w:rFonts w:eastAsia="SimSun"/>
          <w:b/>
          <w:bCs/>
          <w:lang w:val="en-US"/>
        </w:rPr>
        <w:tab/>
        <w:t>- Endorse the reply LS in Section 3</w:t>
      </w:r>
    </w:p>
    <w:p w14:paraId="6C69B38C" w14:textId="77777777" w:rsidR="00EE71A9" w:rsidRPr="00F752F5" w:rsidRDefault="00EE71A9" w:rsidP="001B159B">
      <w:pPr>
        <w:rPr>
          <w:lang w:val="en-US"/>
        </w:rPr>
      </w:pPr>
    </w:p>
    <w:sectPr w:rsidR="00EE71A9" w:rsidRPr="00F752F5" w:rsidSect="007544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17486" w14:textId="77777777" w:rsidR="00031A38" w:rsidRDefault="00031A38">
      <w:pPr>
        <w:spacing w:after="0"/>
      </w:pPr>
      <w:r>
        <w:separator/>
      </w:r>
    </w:p>
  </w:endnote>
  <w:endnote w:type="continuationSeparator" w:id="0">
    <w:p w14:paraId="6CF8C343" w14:textId="77777777" w:rsidR="00031A38" w:rsidRDefault="00031A38">
      <w:pPr>
        <w:spacing w:after="0"/>
      </w:pPr>
      <w:r>
        <w:continuationSeparator/>
      </w:r>
    </w:p>
  </w:endnote>
  <w:endnote w:type="continuationNotice" w:id="1">
    <w:p w14:paraId="0EDA8A90" w14:textId="77777777" w:rsidR="00031A38" w:rsidRDefault="00031A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1D0962" w:rsidRDefault="001D0962" w:rsidP="007544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1D0962" w:rsidRDefault="001D0962" w:rsidP="007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1D0962" w:rsidRDefault="001D0962" w:rsidP="007544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5F9B" w14:textId="77777777" w:rsidR="001D0962" w:rsidRDefault="001D0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8CBC4" w14:textId="77777777" w:rsidR="00031A38" w:rsidRDefault="00031A38">
      <w:pPr>
        <w:spacing w:after="0"/>
      </w:pPr>
      <w:r>
        <w:separator/>
      </w:r>
    </w:p>
  </w:footnote>
  <w:footnote w:type="continuationSeparator" w:id="0">
    <w:p w14:paraId="1AE0460B" w14:textId="77777777" w:rsidR="00031A38" w:rsidRDefault="00031A38">
      <w:pPr>
        <w:spacing w:after="0"/>
      </w:pPr>
      <w:r>
        <w:continuationSeparator/>
      </w:r>
    </w:p>
  </w:footnote>
  <w:footnote w:type="continuationNotice" w:id="1">
    <w:p w14:paraId="7B9A78BC" w14:textId="77777777" w:rsidR="00031A38" w:rsidRDefault="00031A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1D0962" w:rsidRDefault="001D0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CB547" w14:textId="77777777" w:rsidR="001D0962" w:rsidRDefault="001D0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E6497" w14:textId="77777777" w:rsidR="001D0962" w:rsidRDefault="001D0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7F6D2E"/>
    <w:multiLevelType w:val="hybridMultilevel"/>
    <w:tmpl w:val="940AE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349C"/>
    <w:multiLevelType w:val="hybridMultilevel"/>
    <w:tmpl w:val="FD70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53E32"/>
    <w:multiLevelType w:val="hybridMultilevel"/>
    <w:tmpl w:val="A97EE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17EA1"/>
    <w:multiLevelType w:val="hybridMultilevel"/>
    <w:tmpl w:val="1C36C3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9194E"/>
    <w:multiLevelType w:val="hybridMultilevel"/>
    <w:tmpl w:val="0D68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534DE"/>
    <w:multiLevelType w:val="hybridMultilevel"/>
    <w:tmpl w:val="D7903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C5248"/>
    <w:multiLevelType w:val="hybridMultilevel"/>
    <w:tmpl w:val="C5D86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B0201C"/>
    <w:multiLevelType w:val="hybridMultilevel"/>
    <w:tmpl w:val="1C36C3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9D76BE"/>
    <w:multiLevelType w:val="hybridMultilevel"/>
    <w:tmpl w:val="84D20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C3350"/>
    <w:multiLevelType w:val="hybridMultilevel"/>
    <w:tmpl w:val="707CC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8E23AE"/>
    <w:multiLevelType w:val="hybridMultilevel"/>
    <w:tmpl w:val="E314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C798C"/>
    <w:multiLevelType w:val="hybridMultilevel"/>
    <w:tmpl w:val="27428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A2049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63EDB"/>
    <w:multiLevelType w:val="hybridMultilevel"/>
    <w:tmpl w:val="2D0CA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EE2EBD"/>
    <w:multiLevelType w:val="hybridMultilevel"/>
    <w:tmpl w:val="87BC9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40E76"/>
    <w:multiLevelType w:val="hybridMultilevel"/>
    <w:tmpl w:val="DD9E8A18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9" w15:restartNumberingAfterBreak="0">
    <w:nsid w:val="703452AB"/>
    <w:multiLevelType w:val="hybridMultilevel"/>
    <w:tmpl w:val="0488380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3901BE"/>
    <w:multiLevelType w:val="hybridMultilevel"/>
    <w:tmpl w:val="08F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32" w15:restartNumberingAfterBreak="0">
    <w:nsid w:val="797C5A4B"/>
    <w:multiLevelType w:val="hybridMultilevel"/>
    <w:tmpl w:val="7D7C8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0"/>
  </w:num>
  <w:num w:numId="4">
    <w:abstractNumId w:val="25"/>
  </w:num>
  <w:num w:numId="5">
    <w:abstractNumId w:val="15"/>
  </w:num>
  <w:num w:numId="6">
    <w:abstractNumId w:val="26"/>
  </w:num>
  <w:num w:numId="7">
    <w:abstractNumId w:val="31"/>
  </w:num>
  <w:num w:numId="8">
    <w:abstractNumId w:val="9"/>
  </w:num>
  <w:num w:numId="9">
    <w:abstractNumId w:val="33"/>
  </w:num>
  <w:num w:numId="10">
    <w:abstractNumId w:val="19"/>
  </w:num>
  <w:num w:numId="11">
    <w:abstractNumId w:val="7"/>
  </w:num>
  <w:num w:numId="12">
    <w:abstractNumId w:val="3"/>
  </w:num>
  <w:num w:numId="13">
    <w:abstractNumId w:val="34"/>
  </w:num>
  <w:num w:numId="14">
    <w:abstractNumId w:val="14"/>
  </w:num>
  <w:num w:numId="15">
    <w:abstractNumId w:val="8"/>
  </w:num>
  <w:num w:numId="16">
    <w:abstractNumId w:val="22"/>
  </w:num>
  <w:num w:numId="17">
    <w:abstractNumId w:val="30"/>
  </w:num>
  <w:num w:numId="18">
    <w:abstractNumId w:val="10"/>
  </w:num>
  <w:num w:numId="19">
    <w:abstractNumId w:val="28"/>
  </w:num>
  <w:num w:numId="20">
    <w:abstractNumId w:val="23"/>
  </w:num>
  <w:num w:numId="21">
    <w:abstractNumId w:val="2"/>
  </w:num>
  <w:num w:numId="22">
    <w:abstractNumId w:val="1"/>
  </w:num>
  <w:num w:numId="23">
    <w:abstractNumId w:val="27"/>
  </w:num>
  <w:num w:numId="24">
    <w:abstractNumId w:val="18"/>
  </w:num>
  <w:num w:numId="25">
    <w:abstractNumId w:val="5"/>
  </w:num>
  <w:num w:numId="26">
    <w:abstractNumId w:val="13"/>
  </w:num>
  <w:num w:numId="27">
    <w:abstractNumId w:val="17"/>
  </w:num>
  <w:num w:numId="28">
    <w:abstractNumId w:val="32"/>
  </w:num>
  <w:num w:numId="29">
    <w:abstractNumId w:val="11"/>
  </w:num>
  <w:num w:numId="30">
    <w:abstractNumId w:val="24"/>
  </w:num>
  <w:num w:numId="31">
    <w:abstractNumId w:val="29"/>
  </w:num>
  <w:num w:numId="32">
    <w:abstractNumId w:val="21"/>
  </w:num>
  <w:num w:numId="33">
    <w:abstractNumId w:val="16"/>
  </w:num>
  <w:num w:numId="34">
    <w:abstractNumId w:val="6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10D34"/>
    <w:rsid w:val="00022216"/>
    <w:rsid w:val="00031A38"/>
    <w:rsid w:val="00037582"/>
    <w:rsid w:val="00042869"/>
    <w:rsid w:val="0004422F"/>
    <w:rsid w:val="00046878"/>
    <w:rsid w:val="00054E5C"/>
    <w:rsid w:val="00063DAE"/>
    <w:rsid w:val="000674B3"/>
    <w:rsid w:val="00081CDD"/>
    <w:rsid w:val="00122D19"/>
    <w:rsid w:val="00124E5D"/>
    <w:rsid w:val="00125DAC"/>
    <w:rsid w:val="00146E52"/>
    <w:rsid w:val="00154C05"/>
    <w:rsid w:val="00154E51"/>
    <w:rsid w:val="001567AB"/>
    <w:rsid w:val="0015790E"/>
    <w:rsid w:val="00177940"/>
    <w:rsid w:val="001A452F"/>
    <w:rsid w:val="001B159B"/>
    <w:rsid w:val="001B1EC7"/>
    <w:rsid w:val="001D0962"/>
    <w:rsid w:val="001E1134"/>
    <w:rsid w:val="00221394"/>
    <w:rsid w:val="00255F0A"/>
    <w:rsid w:val="00260902"/>
    <w:rsid w:val="002742EE"/>
    <w:rsid w:val="0029388D"/>
    <w:rsid w:val="002B475A"/>
    <w:rsid w:val="00322E97"/>
    <w:rsid w:val="00340D26"/>
    <w:rsid w:val="00362F3B"/>
    <w:rsid w:val="00384FD9"/>
    <w:rsid w:val="00385D53"/>
    <w:rsid w:val="00386F50"/>
    <w:rsid w:val="003C0B13"/>
    <w:rsid w:val="003C5BD8"/>
    <w:rsid w:val="003E4EB7"/>
    <w:rsid w:val="003E5FB8"/>
    <w:rsid w:val="00400A2E"/>
    <w:rsid w:val="0041454F"/>
    <w:rsid w:val="0041506D"/>
    <w:rsid w:val="00431380"/>
    <w:rsid w:val="0044101B"/>
    <w:rsid w:val="00445342"/>
    <w:rsid w:val="00451CA3"/>
    <w:rsid w:val="00465D8B"/>
    <w:rsid w:val="00476C2A"/>
    <w:rsid w:val="0049613A"/>
    <w:rsid w:val="004B17E0"/>
    <w:rsid w:val="004D634E"/>
    <w:rsid w:val="00520E7B"/>
    <w:rsid w:val="00520F4B"/>
    <w:rsid w:val="00527F03"/>
    <w:rsid w:val="00527F8A"/>
    <w:rsid w:val="0055738F"/>
    <w:rsid w:val="00570955"/>
    <w:rsid w:val="00581295"/>
    <w:rsid w:val="00582CAB"/>
    <w:rsid w:val="00586156"/>
    <w:rsid w:val="00594B35"/>
    <w:rsid w:val="005A74CD"/>
    <w:rsid w:val="005D1FCA"/>
    <w:rsid w:val="005D201C"/>
    <w:rsid w:val="005F78B3"/>
    <w:rsid w:val="00601F79"/>
    <w:rsid w:val="00620296"/>
    <w:rsid w:val="00623263"/>
    <w:rsid w:val="00632162"/>
    <w:rsid w:val="00643492"/>
    <w:rsid w:val="00653D27"/>
    <w:rsid w:val="00674A20"/>
    <w:rsid w:val="00693BDF"/>
    <w:rsid w:val="006B3A59"/>
    <w:rsid w:val="006C1D96"/>
    <w:rsid w:val="007366C0"/>
    <w:rsid w:val="007407BC"/>
    <w:rsid w:val="0075364E"/>
    <w:rsid w:val="00753A4F"/>
    <w:rsid w:val="0075443B"/>
    <w:rsid w:val="007640FF"/>
    <w:rsid w:val="00794448"/>
    <w:rsid w:val="007B1153"/>
    <w:rsid w:val="007C20CD"/>
    <w:rsid w:val="007C370A"/>
    <w:rsid w:val="007E7769"/>
    <w:rsid w:val="007F7352"/>
    <w:rsid w:val="008208F6"/>
    <w:rsid w:val="008260B0"/>
    <w:rsid w:val="00835C35"/>
    <w:rsid w:val="00854585"/>
    <w:rsid w:val="0088116B"/>
    <w:rsid w:val="0089355F"/>
    <w:rsid w:val="008B5BDF"/>
    <w:rsid w:val="008C6866"/>
    <w:rsid w:val="008D60F7"/>
    <w:rsid w:val="00904028"/>
    <w:rsid w:val="00925A9A"/>
    <w:rsid w:val="00935E08"/>
    <w:rsid w:val="00957A4D"/>
    <w:rsid w:val="009627A6"/>
    <w:rsid w:val="00983EFA"/>
    <w:rsid w:val="009B0A3F"/>
    <w:rsid w:val="009C47B4"/>
    <w:rsid w:val="009E2C20"/>
    <w:rsid w:val="009F0072"/>
    <w:rsid w:val="009F2660"/>
    <w:rsid w:val="009F5385"/>
    <w:rsid w:val="00A06BA2"/>
    <w:rsid w:val="00A15485"/>
    <w:rsid w:val="00A238B6"/>
    <w:rsid w:val="00A40DBD"/>
    <w:rsid w:val="00A45641"/>
    <w:rsid w:val="00A458EA"/>
    <w:rsid w:val="00A5043D"/>
    <w:rsid w:val="00A562D2"/>
    <w:rsid w:val="00A64E9E"/>
    <w:rsid w:val="00AA685A"/>
    <w:rsid w:val="00AB425B"/>
    <w:rsid w:val="00AB6DBE"/>
    <w:rsid w:val="00AD444A"/>
    <w:rsid w:val="00AE1A6A"/>
    <w:rsid w:val="00AE7EB7"/>
    <w:rsid w:val="00B17212"/>
    <w:rsid w:val="00B27B76"/>
    <w:rsid w:val="00B32506"/>
    <w:rsid w:val="00B42AB1"/>
    <w:rsid w:val="00B563DD"/>
    <w:rsid w:val="00B64F64"/>
    <w:rsid w:val="00B71D12"/>
    <w:rsid w:val="00B71D35"/>
    <w:rsid w:val="00BA11DA"/>
    <w:rsid w:val="00BA2B73"/>
    <w:rsid w:val="00BB2736"/>
    <w:rsid w:val="00BD0F8A"/>
    <w:rsid w:val="00BF27FB"/>
    <w:rsid w:val="00C056B0"/>
    <w:rsid w:val="00C4550B"/>
    <w:rsid w:val="00C51EDA"/>
    <w:rsid w:val="00C53F67"/>
    <w:rsid w:val="00C94B32"/>
    <w:rsid w:val="00CA7C43"/>
    <w:rsid w:val="00CD6583"/>
    <w:rsid w:val="00D10724"/>
    <w:rsid w:val="00D31AEF"/>
    <w:rsid w:val="00D43F0A"/>
    <w:rsid w:val="00D6066F"/>
    <w:rsid w:val="00D72E9C"/>
    <w:rsid w:val="00D76286"/>
    <w:rsid w:val="00D8305F"/>
    <w:rsid w:val="00DC6F4D"/>
    <w:rsid w:val="00DF67C0"/>
    <w:rsid w:val="00E06B08"/>
    <w:rsid w:val="00E346D4"/>
    <w:rsid w:val="00E357FC"/>
    <w:rsid w:val="00E605EA"/>
    <w:rsid w:val="00E64FFE"/>
    <w:rsid w:val="00E74BCC"/>
    <w:rsid w:val="00E779AA"/>
    <w:rsid w:val="00E836D1"/>
    <w:rsid w:val="00EA4473"/>
    <w:rsid w:val="00EE3BA5"/>
    <w:rsid w:val="00EE71A9"/>
    <w:rsid w:val="00EF15B3"/>
    <w:rsid w:val="00EF786E"/>
    <w:rsid w:val="00F00BC4"/>
    <w:rsid w:val="00F01430"/>
    <w:rsid w:val="00F22702"/>
    <w:rsid w:val="00F34287"/>
    <w:rsid w:val="00F47E3B"/>
    <w:rsid w:val="00F5209A"/>
    <w:rsid w:val="00F5785D"/>
    <w:rsid w:val="00F63972"/>
    <w:rsid w:val="00F67F4B"/>
    <w:rsid w:val="00F752F5"/>
    <w:rsid w:val="00F81424"/>
    <w:rsid w:val="00F8682C"/>
    <w:rsid w:val="00FA2448"/>
    <w:rsid w:val="00FB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538ACC0E-CCAC-4F76-991F-EC9E28D5B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B3">
    <w:name w:val="B3"/>
    <w:basedOn w:val="List3"/>
    <w:link w:val="B3Char"/>
    <w:rsid w:val="007B115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7B115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character" w:customStyle="1" w:styleId="B3Char">
    <w:name w:val="B3 Char"/>
    <w:link w:val="B3"/>
    <w:rsid w:val="007B1153"/>
    <w:rPr>
      <w:rFonts w:ascii="Times New Roman" w:eastAsia="Times New Roman" w:hAnsi="Times New Roman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7B115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1153"/>
    <w:pPr>
      <w:ind w:left="1440" w:hanging="360"/>
      <w:contextualSpacing/>
    </w:pPr>
  </w:style>
  <w:style w:type="paragraph" w:customStyle="1" w:styleId="tah0">
    <w:name w:val="tah"/>
    <w:basedOn w:val="Normal"/>
    <w:rsid w:val="00EE3BA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l">
    <w:name w:val="tal"/>
    <w:basedOn w:val="Normal"/>
    <w:rsid w:val="00EE3BA5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4E75D36AD44D87DE2D6256A0A02F" ma:contentTypeVersion="0" ma:contentTypeDescription="Create a new document." ma:contentTypeScope="" ma:versionID="b97958499e1c60be1f89e76d4ea1a367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d7e9c84-eee2-4f04-8dc4-d8da4998942e">2NQM6TFEKNAF-2083369004-38</_dlc_DocId>
    <_dlc_DocIdUrl xmlns="ad7e9c84-eee2-4f04-8dc4-d8da4998942e">
      <Url>https://sharepoint.qualcomm.com/corp/standards/PM/hermes/_layouts/15/DocIdRedir.aspx?ID=2NQM6TFEKNAF-2083369004-38</Url>
      <Description>2NQM6TFEKNAF-2083369004-38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8C60E-AE79-4B43-8564-B5DE9B677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7299DC-E9B5-4C5A-B03E-00EF26172912}">
  <ds:schemaRefs>
    <ds:schemaRef ds:uri="http://schemas.microsoft.com/office/2006/metadata/properties"/>
    <ds:schemaRef ds:uri="http://schemas.microsoft.com/office/infopath/2007/PartnerControls"/>
    <ds:schemaRef ds:uri="ad7e9c84-eee2-4f04-8dc4-d8da4998942e"/>
  </ds:schemaRefs>
</ds:datastoreItem>
</file>

<file path=customXml/itemProps3.xml><?xml version="1.0" encoding="utf-8"?>
<ds:datastoreItem xmlns:ds="http://schemas.openxmlformats.org/officeDocument/2006/customXml" ds:itemID="{C24F9521-7479-4E3D-B853-85C30A4CD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A1A405-6E9C-41A4-877B-7A3B084B9C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D5926F2-DC08-4089-80F1-920A54DBE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3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AR -2</cp:lastModifiedBy>
  <cp:revision>27</cp:revision>
  <cp:lastPrinted>2020-02-10T06:14:00Z</cp:lastPrinted>
  <dcterms:created xsi:type="dcterms:W3CDTF">2020-02-10T06:17:00Z</dcterms:created>
  <dcterms:modified xsi:type="dcterms:W3CDTF">2021-05-11T05:13:00Z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1ccbcc59-d35e-4f67-98f1-8770e232aa3c</vt:lpwstr>
  </property>
  <property fmtid="{D5CDD505-2E9C-101B-9397-08002B2CF9AE}" pid="3" name="ContentTypeId">
    <vt:lpwstr>0x01010059F04E75D36AD44D87DE2D6256A0A02F</vt:lpwstr>
  </property>
</Properties>
</file>